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Gnesta kommunfullmäktige</w:t>
      </w:r>
    </w:p>
    <w:p>
      <w:pPr>
        <w:pStyle w:val="Heading1"/>
      </w:pPr>
      <w:r>
        <w:t xml:space="preserve">Fler hyresrätter i Gnesta tätort</w:t>
      </w:r>
    </w:p>
    <w:p>
      <w:pPr>
        <w:spacing w:after="160" w:before="80"/>
      </w:pPr>
      <w:r>
        <w:rPr>
          <w:b/>
          <w:bCs/>
        </w:rPr>
        <w:t xml:space="preserve">Motionärer: </w:t>
      </w:r>
      <w:r>
        <w:t xml:space="preserve">Socialdemokraterna i Gnesta kommun</w:t>
      </w:r>
    </w:p>
    <w:p>
      <w:pPr>
        <w:pStyle w:val="Heading2"/>
      </w:pPr>
      <w:r>
        <w:t xml:space="preserve">Motivering</w:t>
      </w:r>
    </w:p>
    <w:p>
      <w:pPr>
        <w:spacing w:after="100"/>
      </w:pPr>
      <w:r>
        <w:t xml:space="preserve">Gnesta har en bostadskö med över 1 200 sökande enligt kommunens bostadsförmedling 2025. Många unga och nyanlända tvingas flytta eller bo trångt. Bristen på hyresrätter hämmar inflyttning och tillväxt. Kommunen äger mark som kan användas för nya hyresbostäder.</w:t>
      </w:r>
    </w:p>
    <w:p>
      <w:pPr>
        <w:pStyle w:val="Heading2"/>
      </w:pPr>
      <w:r>
        <w:t xml:space="preserve">Förslag till beslut</w:t>
      </w:r>
    </w:p>
    <w:p>
      <w:pPr>
        <w:spacing w:after="60"/>
      </w:pPr>
      <w:r>
        <w:t xml:space="preserve">Med anledning av ovanstående yrkar Socialdemokraterna i Gnesta kommun att kommunfullmäktige beslutar:</w:t>
      </w:r>
    </w:p>
    <w:p>
      <w:pPr>
        <w:spacing w:after="40"/>
      </w:pPr>
      <w:r>
        <w:rPr>
          <w:b/>
          <w:bCs/>
        </w:rPr>
        <w:t xml:space="preserve">1. </w:t>
      </w:r>
      <w:r>
        <w:t xml:space="preserve">Att kommunfullmäktige ger kommunstyrelsen i uppdrag att ta fram en plan för minst 150 nya hyresrätter under mandatperioden.</w:t>
      </w:r>
    </w:p>
    <w:p>
      <w:pPr>
        <w:spacing w:after="40"/>
      </w:pPr>
      <w:r>
        <w:rPr>
          <w:b/>
          <w:bCs/>
        </w:rPr>
        <w:t xml:space="preserve">2. </w:t>
      </w:r>
      <w:r>
        <w:t xml:space="preserve">Att planen prioriterar centrala lägen med god tillgång till kollektivtrafik.</w:t>
      </w:r>
    </w:p>
    <w:p>
      <w:pPr>
        <w:spacing w:after="40"/>
      </w:pPr>
      <w:r>
        <w:rPr>
          <w:b/>
          <w:bCs/>
        </w:rPr>
        <w:t xml:space="preserve">3. </w:t>
      </w:r>
      <w:r>
        <w:t xml:space="preserve">Att kommunen undersöker samverkan med allmännyttiga bostadsbolag för byggnation.</w:t>
      </w:r>
    </w:p>
    <w:p>
      <w:pPr>
        <w:spacing w:after="40"/>
      </w:pPr>
      <w:r>
        <w:rPr>
          <w:b/>
          <w:bCs/>
        </w:rPr>
        <w:t xml:space="preserve">4. </w:t>
      </w:r>
      <w:r>
        <w:t xml:space="preserve">Att en årlig uppföljning av bostadskön redovisas till kommunfullmäktige.</w:t>
      </w:r>
    </w:p>
    <w:p>
      <w:pPr>
        <w:spacing w:before="360"/>
      </w:pPr>
    </w:p>
    <w:p>
      <w:r>
        <w:t xml:space="preserve">Gnesta,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Gnesta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2026-07-13T23:59:09.563Z</dcterms:created>
  <dcterms:modified xsi:type="dcterms:W3CDTF">2026-07-13T23:59:09.563Z</dcterms:modified>
</cp:coreProperties>
</file>

<file path=docProps/custom.xml><?xml version="1.0" encoding="utf-8"?>
<Properties xmlns="http://schemas.openxmlformats.org/officeDocument/2006/custom-properties" xmlns:vt="http://schemas.openxmlformats.org/officeDocument/2006/docPropsVTypes"/>
</file>